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A7A9B" w14:textId="77777777" w:rsidR="001D2FC9" w:rsidRDefault="001D2FC9" w:rsidP="00D51862">
      <w:pPr>
        <w:jc w:val="center"/>
        <w:rPr>
          <w:rFonts w:cstheme="minorHAnsi"/>
          <w:b/>
          <w:bCs/>
        </w:rPr>
      </w:pPr>
    </w:p>
    <w:p w14:paraId="2893CDC9" w14:textId="77777777" w:rsidR="001D2FC9" w:rsidRDefault="001D2FC9" w:rsidP="00D51862">
      <w:pPr>
        <w:jc w:val="center"/>
        <w:rPr>
          <w:rFonts w:cstheme="minorHAnsi"/>
          <w:b/>
          <w:bCs/>
        </w:rPr>
      </w:pPr>
    </w:p>
    <w:p w14:paraId="39180969" w14:textId="14DAAF7F" w:rsidR="003F76C3" w:rsidRPr="001D2FC9" w:rsidRDefault="00D51862" w:rsidP="00D51862">
      <w:pPr>
        <w:jc w:val="center"/>
        <w:rPr>
          <w:rFonts w:cstheme="minorHAnsi"/>
          <w:b/>
          <w:bCs/>
          <w:sz w:val="24"/>
          <w:szCs w:val="24"/>
        </w:rPr>
      </w:pPr>
      <w:r w:rsidRPr="001D2FC9">
        <w:rPr>
          <w:rFonts w:cstheme="minorHAnsi"/>
          <w:b/>
          <w:bCs/>
          <w:sz w:val="24"/>
          <w:szCs w:val="24"/>
        </w:rPr>
        <w:t xml:space="preserve">Útmutató az ELTE PPK </w:t>
      </w:r>
      <w:r w:rsidR="003F76C3" w:rsidRPr="001D2FC9">
        <w:rPr>
          <w:rFonts w:cstheme="minorHAnsi"/>
          <w:b/>
          <w:bCs/>
          <w:sz w:val="24"/>
          <w:szCs w:val="24"/>
        </w:rPr>
        <w:t>Múzeumpedagógiai szaktanácsadó szakirányú képzés</w:t>
      </w:r>
      <w:r w:rsidRPr="001D2FC9">
        <w:rPr>
          <w:rFonts w:cstheme="minorHAnsi"/>
          <w:b/>
          <w:bCs/>
          <w:sz w:val="24"/>
          <w:szCs w:val="24"/>
        </w:rPr>
        <w:t>ének keretein belül a</w:t>
      </w:r>
      <w:r w:rsidR="002873C1">
        <w:rPr>
          <w:rFonts w:cstheme="minorHAnsi"/>
          <w:b/>
          <w:bCs/>
          <w:sz w:val="24"/>
          <w:szCs w:val="24"/>
        </w:rPr>
        <w:t xml:space="preserve"> </w:t>
      </w:r>
      <w:r w:rsidRPr="001D2FC9">
        <w:rPr>
          <w:rFonts w:cstheme="minorHAnsi"/>
          <w:b/>
          <w:bCs/>
          <w:sz w:val="24"/>
          <w:szCs w:val="24"/>
        </w:rPr>
        <w:t>k</w:t>
      </w:r>
      <w:r w:rsidR="003F76C3" w:rsidRPr="001D2FC9">
        <w:rPr>
          <w:rFonts w:cstheme="minorHAnsi"/>
          <w:b/>
          <w:bCs/>
          <w:sz w:val="24"/>
          <w:szCs w:val="24"/>
        </w:rPr>
        <w:t>ötelező</w:t>
      </w:r>
      <w:r w:rsidR="002873C1">
        <w:rPr>
          <w:rFonts w:cstheme="minorHAnsi"/>
          <w:b/>
          <w:bCs/>
          <w:sz w:val="24"/>
          <w:szCs w:val="24"/>
        </w:rPr>
        <w:t xml:space="preserve"> 30 órás</w:t>
      </w:r>
      <w:r w:rsidR="003F76C3" w:rsidRPr="001D2FC9">
        <w:rPr>
          <w:rFonts w:cstheme="minorHAnsi"/>
          <w:b/>
          <w:bCs/>
          <w:sz w:val="24"/>
          <w:szCs w:val="24"/>
        </w:rPr>
        <w:t xml:space="preserve"> múzeumi szakmai gyakorlat</w:t>
      </w:r>
      <w:r w:rsidR="002873C1">
        <w:rPr>
          <w:rFonts w:cstheme="minorHAnsi"/>
          <w:b/>
          <w:bCs/>
          <w:sz w:val="24"/>
          <w:szCs w:val="24"/>
        </w:rPr>
        <w:t>hoz</w:t>
      </w:r>
    </w:p>
    <w:p w14:paraId="1733574F" w14:textId="717D2963" w:rsidR="007C6E4F" w:rsidRPr="00AB0284" w:rsidRDefault="007C6E4F" w:rsidP="00C6705A">
      <w:pPr>
        <w:jc w:val="both"/>
        <w:rPr>
          <w:rFonts w:cstheme="minorHAnsi"/>
        </w:rPr>
      </w:pPr>
      <w:r w:rsidRPr="00AB0284">
        <w:rPr>
          <w:rFonts w:cstheme="minorHAnsi"/>
          <w:b/>
          <w:bCs/>
        </w:rPr>
        <w:t>A képzés célja</w:t>
      </w:r>
      <w:r w:rsidRPr="00AB0284">
        <w:rPr>
          <w:rFonts w:cstheme="minorHAnsi"/>
        </w:rPr>
        <w:t xml:space="preserve">: </w:t>
      </w:r>
      <w:r w:rsidR="008D7EA5" w:rsidRPr="00AB0284">
        <w:rPr>
          <w:rFonts w:cstheme="minorHAnsi"/>
        </w:rPr>
        <w:t>A</w:t>
      </w:r>
      <w:r w:rsidRPr="00AB0284">
        <w:rPr>
          <w:rFonts w:cstheme="minorHAnsi"/>
        </w:rPr>
        <w:t xml:space="preserve"> szakirányú továbbképzés tartalma illeszkedik a közoktatásban a Nemzeti Alaptanterv, a kerettanterv</w:t>
      </w:r>
      <w:r w:rsidR="00C6705A" w:rsidRPr="00AB0284">
        <w:rPr>
          <w:rFonts w:cstheme="minorHAnsi"/>
        </w:rPr>
        <w:t>,</w:t>
      </w:r>
      <w:r w:rsidRPr="00AB0284">
        <w:rPr>
          <w:rFonts w:cstheme="minorHAnsi"/>
        </w:rPr>
        <w:t xml:space="preserve"> valamint a helyi tantervek célkitűzéseihez. A múzeumpedagógia egyik legfontosabb feladata, a magyar kulturális örökség közkinccsé tétele, a különböző korosztályú gyermekek múzeumlátogató, a művészeteket értő és befogadó felnőttekké nevelése. A múzeumi foglalkozások nem helyettesíthetik az iskolai tanítási órákat, de a tanulók a múzeumban hasznosíthatják az iskolában tanultakat, az iskolai órán pedig alkalmazhatják a múzeumi tapasztalatokat. Tekintettel az élethosszig tartó tanulás lehetőségeinek biztosítására is, a képzés célja olyan képzőművészeti, történettudományi, természettudományi, művelődéstörténeti és pedagógiai/andragógiai ismeretek átadása, melynek birtokában a végzett szakemberek képesek lesznek múzeumi keretek között tanórákat, szakköröket, felnőttek csoportjainak, családoknak fakultatív foglalkozásokat tartani. Ezért az általános pedagógiai/andragógiai kompetenciák mellett speciális múzeumpedagógusi kompetenciák kialakítása szükséges. </w:t>
      </w:r>
    </w:p>
    <w:p w14:paraId="4305A6BD" w14:textId="7D92CAC4" w:rsidR="007C6E4F" w:rsidRPr="007C6E4F" w:rsidRDefault="007C6E4F" w:rsidP="007C6E4F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lang w:eastAsia="hu-HU"/>
        </w:rPr>
      </w:pPr>
      <w:r w:rsidRPr="007C6E4F">
        <w:rPr>
          <w:rFonts w:eastAsia="Times New Roman" w:cstheme="minorHAnsi"/>
          <w:b/>
          <w:bCs/>
          <w:lang w:eastAsia="hu-HU"/>
        </w:rPr>
        <w:t>A képzés során elsajátítandó kompetenciák, tudáselemek, megszerezhető ismeretek</w:t>
      </w:r>
      <w:r w:rsidRPr="00AB0284">
        <w:rPr>
          <w:rFonts w:eastAsia="Times New Roman" w:cstheme="minorHAnsi"/>
          <w:b/>
          <w:bCs/>
          <w:lang w:eastAsia="hu-HU"/>
        </w:rPr>
        <w:t xml:space="preserve"> (képességek és attitűdök)</w:t>
      </w:r>
      <w:r w:rsidRPr="007C6E4F">
        <w:rPr>
          <w:rFonts w:eastAsia="Times New Roman" w:cstheme="minorHAnsi"/>
          <w:b/>
          <w:bCs/>
          <w:lang w:eastAsia="hu-HU"/>
        </w:rPr>
        <w:t>: </w:t>
      </w:r>
    </w:p>
    <w:p w14:paraId="4ADA7E65" w14:textId="77777777" w:rsidR="007C6E4F" w:rsidRPr="007C6E4F" w:rsidRDefault="007C6E4F" w:rsidP="007C6E4F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b/>
          <w:bCs/>
          <w:lang w:eastAsia="hu-HU"/>
        </w:rPr>
        <w:t xml:space="preserve">Tudja, </w:t>
      </w:r>
      <w:r w:rsidRPr="007C6E4F">
        <w:rPr>
          <w:rFonts w:eastAsia="Times New Roman" w:cstheme="minorHAnsi"/>
          <w:lang w:eastAsia="hu-HU"/>
        </w:rPr>
        <w:t>hogy a múzeumpedagógia hogyan járulhat hozzá a gyermekek, fiatalok és felnőttek művelődéséhez, </w:t>
      </w:r>
    </w:p>
    <w:p w14:paraId="3B2FCB73" w14:textId="77777777" w:rsidR="007C6E4F" w:rsidRPr="007C6E4F" w:rsidRDefault="007C6E4F" w:rsidP="007C6E4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ismeri az iskolai és az „iskolán kívüli” - a múzeumokban szerezhető - tudás integrációjának szükségességét, </w:t>
      </w:r>
    </w:p>
    <w:p w14:paraId="339CBDB0" w14:textId="741ACA69" w:rsidR="007C6E4F" w:rsidRPr="007C6E4F" w:rsidRDefault="007C6E4F" w:rsidP="007C6E4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 xml:space="preserve">ismeri a múzeumi </w:t>
      </w:r>
      <w:r w:rsidRPr="00AB0284">
        <w:rPr>
          <w:rFonts w:eastAsia="Times New Roman" w:cstheme="minorHAnsi"/>
          <w:lang w:eastAsia="hu-HU"/>
        </w:rPr>
        <w:t xml:space="preserve">foglalkozás </w:t>
      </w:r>
      <w:r w:rsidRPr="007C6E4F">
        <w:rPr>
          <w:rFonts w:eastAsia="Times New Roman" w:cstheme="minorHAnsi"/>
          <w:lang w:eastAsia="hu-HU"/>
        </w:rPr>
        <w:t>szervezésének feltételrendszerét, pedagógiai többletértékeit, </w:t>
      </w:r>
    </w:p>
    <w:p w14:paraId="1F25EAA5" w14:textId="77777777" w:rsidR="007C6E4F" w:rsidRPr="007C6E4F" w:rsidRDefault="007C6E4F" w:rsidP="007C6E4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tudja, hogy hogyan építse be a tanítási-tanulási folyamatba a tanulók által a tanórán kívül, nem direkt tanulási céllal (egy múzeumlátogatás során) használt, tanulási forrásokat, </w:t>
      </w:r>
    </w:p>
    <w:p w14:paraId="0CA79064" w14:textId="77777777" w:rsidR="007C6E4F" w:rsidRPr="007C6E4F" w:rsidRDefault="007C6E4F" w:rsidP="007C6E4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ismeri a megismerési folyamat pszichológiai jellemzőit, az ezeket befolyásoló tényezőket és képes az aktivitást, interaktivitást elősegítő életkori sajátosságoknak megfelelő tanítási stratégiákat, módszereket alkalmazni a múzeumi foglalkozásokon, </w:t>
      </w:r>
    </w:p>
    <w:p w14:paraId="135AF4A5" w14:textId="4801A54E" w:rsidR="007C6E4F" w:rsidRPr="00AB0284" w:rsidRDefault="007C6E4F" w:rsidP="007C6E4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ismeri a múzeumi kommunikáció fontosabb jellegzetességeit</w:t>
      </w:r>
      <w:r w:rsidR="0038453C" w:rsidRPr="00AB0284">
        <w:rPr>
          <w:rFonts w:eastAsia="Times New Roman" w:cstheme="minorHAnsi"/>
          <w:lang w:eastAsia="hu-HU"/>
        </w:rPr>
        <w:t>, a digitális/ virtuális múzeum/múzeumpedagógia fontosabb sajátosságait,</w:t>
      </w:r>
    </w:p>
    <w:p w14:paraId="022F727D" w14:textId="053FD5F5" w:rsidR="0038453C" w:rsidRPr="007C6E4F" w:rsidRDefault="0038453C" w:rsidP="007C6E4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AB0284">
        <w:rPr>
          <w:rFonts w:eastAsia="Times New Roman" w:cstheme="minorHAnsi"/>
          <w:lang w:eastAsia="hu-HU"/>
        </w:rPr>
        <w:t xml:space="preserve">ismeri a hazai és a nemzetközi múzeumpedagógia jelenlegi trendjeit, célkitűzéseit. </w:t>
      </w:r>
    </w:p>
    <w:p w14:paraId="236806C8" w14:textId="77777777" w:rsidR="007C6E4F" w:rsidRPr="007C6E4F" w:rsidRDefault="007C6E4F" w:rsidP="007C6E4F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b/>
          <w:bCs/>
          <w:lang w:eastAsia="hu-HU"/>
        </w:rPr>
        <w:t>Képes </w:t>
      </w:r>
      <w:r w:rsidRPr="007C6E4F">
        <w:rPr>
          <w:rFonts w:eastAsia="Times New Roman" w:cstheme="minorHAnsi"/>
          <w:lang w:eastAsia="hu-HU"/>
        </w:rPr>
        <w:t>a múzeumlátogató gyermekek, fiatalok és felnőttek fejlettségi szintjének megfelelő tananyagrendszerek tervezésére és tanítására,  </w:t>
      </w:r>
    </w:p>
    <w:p w14:paraId="68D8D9E8" w14:textId="56FEB4AE" w:rsidR="007C6E4F" w:rsidRPr="007C6E4F" w:rsidRDefault="007C6E4F" w:rsidP="007C6E4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forrásalapú múzeumi foglalkozást tervezni és előkészíteni</w:t>
      </w:r>
      <w:r w:rsidRPr="00AB0284">
        <w:rPr>
          <w:rFonts w:eastAsia="Times New Roman" w:cstheme="minorHAnsi"/>
          <w:lang w:eastAsia="hu-HU"/>
        </w:rPr>
        <w:t xml:space="preserve"> a külön</w:t>
      </w:r>
      <w:r w:rsidR="0038453C" w:rsidRPr="00AB0284">
        <w:rPr>
          <w:rFonts w:eastAsia="Times New Roman" w:cstheme="minorHAnsi"/>
          <w:lang w:eastAsia="hu-HU"/>
        </w:rPr>
        <w:t>b</w:t>
      </w:r>
      <w:r w:rsidRPr="00AB0284">
        <w:rPr>
          <w:rFonts w:eastAsia="Times New Roman" w:cstheme="minorHAnsi"/>
          <w:lang w:eastAsia="hu-HU"/>
        </w:rPr>
        <w:t xml:space="preserve">öző korú, </w:t>
      </w:r>
      <w:r w:rsidR="0038453C" w:rsidRPr="00AB0284">
        <w:rPr>
          <w:rFonts w:eastAsia="Times New Roman" w:cstheme="minorHAnsi"/>
          <w:lang w:eastAsia="hu-HU"/>
        </w:rPr>
        <w:t>érdeklődésű és eltérő adottságokkal rendelkező látogatók számára</w:t>
      </w:r>
      <w:r w:rsidRPr="007C6E4F">
        <w:rPr>
          <w:rFonts w:eastAsia="Times New Roman" w:cstheme="minorHAnsi"/>
          <w:lang w:eastAsia="hu-HU"/>
        </w:rPr>
        <w:t> </w:t>
      </w:r>
    </w:p>
    <w:p w14:paraId="622C7C69" w14:textId="02364951" w:rsidR="007C6E4F" w:rsidRPr="007C6E4F" w:rsidRDefault="007C6E4F" w:rsidP="007C6E4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a megfelelő </w:t>
      </w:r>
      <w:r w:rsidRPr="00AB0284">
        <w:rPr>
          <w:rFonts w:eastAsia="Times New Roman" w:cstheme="minorHAnsi"/>
          <w:lang w:eastAsia="hu-HU"/>
        </w:rPr>
        <w:t xml:space="preserve">múzeumpedagógiai </w:t>
      </w:r>
      <w:r w:rsidRPr="007C6E4F">
        <w:rPr>
          <w:rFonts w:eastAsia="Times New Roman" w:cstheme="minorHAnsi"/>
          <w:lang w:eastAsia="hu-HU"/>
        </w:rPr>
        <w:t>módszerek és eszközök megválasztására és alkalmazására, elősegítve az értő befogadást és az alkotó kreativitást, miközben teret ad a személyes érdeklődésnek, az egyéni ötleteknek, az önálló vélemények megfogalmazásának, </w:t>
      </w:r>
    </w:p>
    <w:p w14:paraId="5FADADE5" w14:textId="77777777" w:rsidR="007C6E4F" w:rsidRPr="007C6E4F" w:rsidRDefault="007C6E4F" w:rsidP="007C6E4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a tanulói önállóságot, aktivitást és a tanulók közti interaktivitást inspiráló tanulási környezetet biztosítani, </w:t>
      </w:r>
    </w:p>
    <w:p w14:paraId="24F51DA8" w14:textId="53D84BED" w:rsidR="007C6E4F" w:rsidRPr="007C6E4F" w:rsidRDefault="007C6E4F" w:rsidP="007C6E4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elméleti és gyakorlati</w:t>
      </w:r>
      <w:r w:rsidR="0038453C" w:rsidRPr="00AB0284">
        <w:rPr>
          <w:rFonts w:eastAsia="Times New Roman" w:cstheme="minorHAnsi"/>
          <w:lang w:eastAsia="hu-HU"/>
        </w:rPr>
        <w:t>, online és offline</w:t>
      </w:r>
      <w:r w:rsidRPr="007C6E4F">
        <w:rPr>
          <w:rFonts w:eastAsia="Times New Roman" w:cstheme="minorHAnsi"/>
          <w:lang w:eastAsia="hu-HU"/>
        </w:rPr>
        <w:t xml:space="preserve"> tevékenységek összehangolására, </w:t>
      </w:r>
    </w:p>
    <w:p w14:paraId="6A7F8C59" w14:textId="77777777" w:rsidR="007C6E4F" w:rsidRPr="007C6E4F" w:rsidRDefault="007C6E4F" w:rsidP="007C6E4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lastRenderedPageBreak/>
        <w:t>együttműködni a múzeumok munkatársaival, a szülőkkel, a pedagógus kollégákkal, a múzeumi szakemberekkel. </w:t>
      </w:r>
    </w:p>
    <w:p w14:paraId="3A3815C3" w14:textId="77777777" w:rsidR="007C6E4F" w:rsidRPr="007C6E4F" w:rsidRDefault="007C6E4F" w:rsidP="007C6E4F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b/>
          <w:bCs/>
          <w:lang w:eastAsia="hu-HU"/>
        </w:rPr>
        <w:t>Meggyőződése</w:t>
      </w:r>
      <w:r w:rsidRPr="007C6E4F">
        <w:rPr>
          <w:rFonts w:eastAsia="Times New Roman" w:cstheme="minorHAnsi"/>
          <w:lang w:eastAsia="hu-HU"/>
        </w:rPr>
        <w:t>, hogy a múzeum által közvetített tudás eszközként alkalmazható a gyermekek, fiatalok és felnőttek különböző kompetenciáinak fejlesztésében, </w:t>
      </w:r>
    </w:p>
    <w:p w14:paraId="14A7B51B" w14:textId="77777777" w:rsidR="007C6E4F" w:rsidRPr="007C6E4F" w:rsidRDefault="007C6E4F" w:rsidP="007C6E4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a múzeumok által kínált művelődési formák képesek az egész életen át tartó tanulást támogatni,  </w:t>
      </w:r>
    </w:p>
    <w:p w14:paraId="00DB896E" w14:textId="53D259B4" w:rsidR="007C6E4F" w:rsidRPr="007C6E4F" w:rsidRDefault="007C6E4F" w:rsidP="007C6E4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 xml:space="preserve">vallja, hogy képzőművészeti, történettudományi, természettudományi múzeumokban megszerezhető specifikus és </w:t>
      </w:r>
      <w:r w:rsidR="006221FD" w:rsidRPr="007C6E4F">
        <w:rPr>
          <w:rFonts w:eastAsia="Times New Roman" w:cstheme="minorHAnsi"/>
          <w:lang w:eastAsia="hu-HU"/>
        </w:rPr>
        <w:t>no</w:t>
      </w:r>
      <w:r w:rsidR="006221FD">
        <w:rPr>
          <w:rFonts w:eastAsia="Times New Roman" w:cstheme="minorHAnsi"/>
          <w:lang w:eastAsia="hu-HU"/>
        </w:rPr>
        <w:t>n-</w:t>
      </w:r>
      <w:r w:rsidR="006221FD" w:rsidRPr="007C6E4F">
        <w:rPr>
          <w:rFonts w:eastAsia="Times New Roman" w:cstheme="minorHAnsi"/>
          <w:lang w:eastAsia="hu-HU"/>
        </w:rPr>
        <w:t>specifikus</w:t>
      </w:r>
      <w:r w:rsidRPr="007C6E4F">
        <w:rPr>
          <w:rFonts w:eastAsia="Times New Roman" w:cstheme="minorHAnsi"/>
          <w:lang w:eastAsia="hu-HU"/>
        </w:rPr>
        <w:t xml:space="preserve"> ismeretek, készségek és képességek a mindennapi életben is eredményesen használhatók, a hétköznapi helyzetekre transzformálhatók valamennyi korosztály számára, </w:t>
      </w:r>
    </w:p>
    <w:p w14:paraId="20DE4BAF" w14:textId="5B0E08E3" w:rsidR="007C6E4F" w:rsidRPr="00AB0284" w:rsidRDefault="007C6E4F" w:rsidP="007C6E4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u-HU"/>
        </w:rPr>
      </w:pPr>
      <w:r w:rsidRPr="007C6E4F">
        <w:rPr>
          <w:rFonts w:eastAsia="Times New Roman" w:cstheme="minorHAnsi"/>
          <w:lang w:eastAsia="hu-HU"/>
        </w:rPr>
        <w:t>nyitott, empatikus és toleráns, elkötelezett híve a fenntarthatóságnak.   </w:t>
      </w:r>
    </w:p>
    <w:p w14:paraId="61541349" w14:textId="5DBCD7B9" w:rsidR="00C6705A" w:rsidRPr="00AB0284" w:rsidRDefault="00C6705A" w:rsidP="00C6705A">
      <w:pPr>
        <w:rPr>
          <w:rFonts w:cstheme="minorHAnsi"/>
          <w:b/>
          <w:bCs/>
        </w:rPr>
      </w:pPr>
      <w:r w:rsidRPr="00AB0284">
        <w:rPr>
          <w:rFonts w:cstheme="minorHAnsi"/>
          <w:b/>
          <w:bCs/>
        </w:rPr>
        <w:t>A tárgy képzési célja</w:t>
      </w:r>
      <w:r w:rsidR="00D51862">
        <w:rPr>
          <w:rFonts w:cstheme="minorHAnsi"/>
          <w:b/>
          <w:bCs/>
        </w:rPr>
        <w:t xml:space="preserve"> (tematika</w:t>
      </w:r>
      <w:r w:rsidR="00C67BA8">
        <w:rPr>
          <w:rFonts w:cstheme="minorHAnsi"/>
          <w:b/>
          <w:bCs/>
        </w:rPr>
        <w:t xml:space="preserve"> alapján</w:t>
      </w:r>
      <w:r w:rsidR="00D51862">
        <w:rPr>
          <w:rFonts w:cstheme="minorHAnsi"/>
          <w:b/>
          <w:bCs/>
        </w:rPr>
        <w:t>)</w:t>
      </w:r>
    </w:p>
    <w:p w14:paraId="21CCCEF0" w14:textId="7174B16E" w:rsidR="007C6E4F" w:rsidRPr="00AB0284" w:rsidRDefault="00C6705A" w:rsidP="00C6705A">
      <w:pPr>
        <w:jc w:val="both"/>
        <w:rPr>
          <w:rFonts w:cstheme="minorHAnsi"/>
        </w:rPr>
      </w:pPr>
      <w:r w:rsidRPr="00AB0284">
        <w:rPr>
          <w:rFonts w:cstheme="minorHAnsi"/>
        </w:rPr>
        <w:t>A képzés kiemelt feladata, hogy a szakembereket alkalmassá tegye a nemzeti és a világ kulturális örökségének közkincsé tételére, akik felelősségteljes szerepet tudnak vállalni a tudatos múzeumlátogatók nevelésében, a különböző életkorú látogatók számára az élményszerű tanulás és szórakozás összekapcsolásával a kulturális értékeket tudnak közvetíteni – a múzeum keretek széleskörű kiaknázásával, illetve a különböző oktatási intézményekkel történő együttműködéssel.</w:t>
      </w:r>
    </w:p>
    <w:p w14:paraId="79B8A3ED" w14:textId="56DC9F65" w:rsidR="008D7EA5" w:rsidRPr="00AB0284" w:rsidRDefault="00C6705A" w:rsidP="007C6E4F">
      <w:pPr>
        <w:rPr>
          <w:rFonts w:cstheme="minorHAnsi"/>
        </w:rPr>
      </w:pPr>
      <w:r w:rsidRPr="00AB0284">
        <w:rPr>
          <w:rFonts w:cstheme="minorHAnsi"/>
          <w:b/>
          <w:bCs/>
        </w:rPr>
        <w:t xml:space="preserve">A </w:t>
      </w:r>
      <w:r w:rsidR="003E6F36" w:rsidRPr="00AB0284">
        <w:rPr>
          <w:rFonts w:cstheme="minorHAnsi"/>
          <w:b/>
          <w:bCs/>
        </w:rPr>
        <w:t>múzeumpedagógiai</w:t>
      </w:r>
      <w:r w:rsidR="008D7EA5" w:rsidRPr="00AB0284">
        <w:rPr>
          <w:rFonts w:cstheme="minorHAnsi"/>
          <w:b/>
          <w:bCs/>
        </w:rPr>
        <w:t xml:space="preserve"> gyakorlat </w:t>
      </w:r>
      <w:r w:rsidRPr="00AB0284">
        <w:rPr>
          <w:rFonts w:cstheme="minorHAnsi"/>
          <w:b/>
          <w:bCs/>
        </w:rPr>
        <w:t xml:space="preserve">konkrét </w:t>
      </w:r>
      <w:r w:rsidR="008D7EA5" w:rsidRPr="00AB0284">
        <w:rPr>
          <w:rFonts w:cstheme="minorHAnsi"/>
          <w:b/>
          <w:bCs/>
        </w:rPr>
        <w:t>célja</w:t>
      </w:r>
      <w:r w:rsidR="008D7EA5" w:rsidRPr="00AB0284">
        <w:rPr>
          <w:rFonts w:cstheme="minorHAnsi"/>
        </w:rPr>
        <w:t xml:space="preserve">: </w:t>
      </w:r>
      <w:r w:rsidRPr="00AB0284">
        <w:rPr>
          <w:rFonts w:cstheme="minorHAnsi"/>
        </w:rPr>
        <w:t xml:space="preserve">a hallgatókat felkészítse a múzeumpedagógiai szaktanácsadói feladatok ellátáshoz kapcsolódó szakmai feladatokra, fejlessze az ezen feladatokhoz szükséges pedagógiai, kommunikációs, tervezési-szervezési-irányítási, digitális kompetenciáikat. </w:t>
      </w:r>
    </w:p>
    <w:p w14:paraId="3F036AC1" w14:textId="3F88887B" w:rsidR="00317A30" w:rsidRPr="00AB0284" w:rsidRDefault="003E6F36" w:rsidP="00317A30">
      <w:pPr>
        <w:spacing w:after="0"/>
        <w:rPr>
          <w:rFonts w:cstheme="minorHAnsi"/>
        </w:rPr>
      </w:pPr>
      <w:r w:rsidRPr="00AB0284">
        <w:rPr>
          <w:rFonts w:cstheme="minorHAnsi"/>
          <w:b/>
          <w:bCs/>
        </w:rPr>
        <w:t>Elvárások</w:t>
      </w:r>
      <w:r w:rsidR="00AB0284">
        <w:rPr>
          <w:rFonts w:cstheme="minorHAnsi"/>
          <w:b/>
          <w:bCs/>
        </w:rPr>
        <w:t xml:space="preserve"> a szakmai gyakorlat</w:t>
      </w:r>
      <w:r w:rsidR="00470B5F">
        <w:rPr>
          <w:rFonts w:cstheme="minorHAnsi"/>
          <w:b/>
          <w:bCs/>
        </w:rPr>
        <w:t>on</w:t>
      </w:r>
      <w:r w:rsidRPr="00AB0284">
        <w:rPr>
          <w:rFonts w:cstheme="minorHAnsi"/>
          <w:b/>
          <w:bCs/>
        </w:rPr>
        <w:t>:</w:t>
      </w:r>
      <w:r w:rsidR="00317A30" w:rsidRPr="00AB0284">
        <w:rPr>
          <w:rFonts w:cstheme="minorHAnsi"/>
        </w:rPr>
        <w:t xml:space="preserve"> </w:t>
      </w:r>
    </w:p>
    <w:p w14:paraId="2535CC8A" w14:textId="2D660CBD" w:rsidR="00317A30" w:rsidRPr="00AB0284" w:rsidRDefault="00317A30" w:rsidP="00317A30">
      <w:pPr>
        <w:spacing w:after="0"/>
        <w:rPr>
          <w:rFonts w:cstheme="minorHAnsi"/>
        </w:rPr>
      </w:pPr>
      <w:r w:rsidRPr="00AB0284">
        <w:rPr>
          <w:rFonts w:cstheme="minorHAnsi"/>
        </w:rPr>
        <w:t>A gyakorlat során a jelölt betekintést nyer, és átfogó képet kap a múzeumi munka fő feladatairól:</w:t>
      </w:r>
    </w:p>
    <w:p w14:paraId="1BF47FEF" w14:textId="77777777" w:rsidR="00317A30" w:rsidRPr="00AB0284" w:rsidRDefault="00317A30" w:rsidP="00317A30">
      <w:pPr>
        <w:spacing w:after="0"/>
        <w:rPr>
          <w:rFonts w:cstheme="minorHAnsi"/>
        </w:rPr>
      </w:pPr>
      <w:r w:rsidRPr="00AB0284">
        <w:rPr>
          <w:rFonts w:cstheme="minorHAnsi"/>
        </w:rPr>
        <w:t>•</w:t>
      </w:r>
      <w:r w:rsidRPr="00AB0284">
        <w:rPr>
          <w:rFonts w:cstheme="minorHAnsi"/>
        </w:rPr>
        <w:tab/>
        <w:t>Tervezőmunka, szervezés, irányítás, ellenőrzés a múzeumi munkában</w:t>
      </w:r>
    </w:p>
    <w:p w14:paraId="0DDCB757" w14:textId="04A6E298" w:rsidR="00317A30" w:rsidRPr="00AB0284" w:rsidRDefault="00317A30" w:rsidP="00317A30">
      <w:pPr>
        <w:spacing w:after="0"/>
        <w:rPr>
          <w:rFonts w:cstheme="minorHAnsi"/>
        </w:rPr>
      </w:pPr>
      <w:r w:rsidRPr="00AB0284">
        <w:rPr>
          <w:rFonts w:cstheme="minorHAnsi"/>
        </w:rPr>
        <w:t>•</w:t>
      </w:r>
      <w:r w:rsidRPr="00AB0284">
        <w:rPr>
          <w:rFonts w:cstheme="minorHAnsi"/>
        </w:rPr>
        <w:tab/>
        <w:t>Múzeumpedagógia a múzeumban, virtuális múzeum/múzeumpedagógia</w:t>
      </w:r>
    </w:p>
    <w:p w14:paraId="67722AF7" w14:textId="77777777" w:rsidR="00317A30" w:rsidRPr="00AB0284" w:rsidRDefault="00317A30" w:rsidP="00317A30">
      <w:pPr>
        <w:spacing w:after="0"/>
        <w:rPr>
          <w:rFonts w:cstheme="minorHAnsi"/>
        </w:rPr>
      </w:pPr>
      <w:r w:rsidRPr="00AB0284">
        <w:rPr>
          <w:rFonts w:cstheme="minorHAnsi"/>
        </w:rPr>
        <w:t>•</w:t>
      </w:r>
      <w:r w:rsidRPr="00AB0284">
        <w:rPr>
          <w:rFonts w:cstheme="minorHAnsi"/>
        </w:rPr>
        <w:tab/>
        <w:t>Megfigyelés, adatgyűjtés, forráskezelés</w:t>
      </w:r>
    </w:p>
    <w:p w14:paraId="21E745EF" w14:textId="606BA737" w:rsidR="00317A30" w:rsidRPr="00AB0284" w:rsidRDefault="00317A30" w:rsidP="00317A30">
      <w:pPr>
        <w:spacing w:after="0"/>
        <w:rPr>
          <w:rFonts w:cstheme="minorHAnsi"/>
        </w:rPr>
      </w:pPr>
      <w:r w:rsidRPr="00AB0284">
        <w:rPr>
          <w:rFonts w:cstheme="minorHAnsi"/>
        </w:rPr>
        <w:t>•</w:t>
      </w:r>
      <w:r w:rsidRPr="00AB0284">
        <w:rPr>
          <w:rFonts w:cstheme="minorHAnsi"/>
        </w:rPr>
        <w:tab/>
        <w:t>Kiállítás-szervezés, tárlatvezetés, digitalizáció</w:t>
      </w:r>
    </w:p>
    <w:p w14:paraId="4072B37F" w14:textId="60037AC4" w:rsidR="00317A30" w:rsidRPr="00AB0284" w:rsidRDefault="00317A30" w:rsidP="00317A30">
      <w:pPr>
        <w:spacing w:after="0"/>
        <w:rPr>
          <w:rFonts w:cstheme="minorHAnsi"/>
        </w:rPr>
      </w:pPr>
      <w:r w:rsidRPr="00AB0284">
        <w:rPr>
          <w:rFonts w:cstheme="minorHAnsi"/>
        </w:rPr>
        <w:t>•</w:t>
      </w:r>
      <w:r w:rsidRPr="00AB0284">
        <w:rPr>
          <w:rFonts w:cstheme="minorHAnsi"/>
        </w:rPr>
        <w:tab/>
        <w:t>Múzeumi kommunikáció, menedzsment</w:t>
      </w:r>
    </w:p>
    <w:p w14:paraId="00E79664" w14:textId="47C8DFD4" w:rsidR="008D7EA5" w:rsidRPr="00AB0284" w:rsidRDefault="00317A30" w:rsidP="00317A30">
      <w:pPr>
        <w:spacing w:after="0"/>
        <w:rPr>
          <w:rFonts w:cstheme="minorHAnsi"/>
        </w:rPr>
      </w:pPr>
      <w:r w:rsidRPr="00AB0284">
        <w:rPr>
          <w:rFonts w:cstheme="minorHAnsi"/>
        </w:rPr>
        <w:t>•</w:t>
      </w:r>
      <w:r w:rsidRPr="00AB0284">
        <w:rPr>
          <w:rFonts w:cstheme="minorHAnsi"/>
        </w:rPr>
        <w:tab/>
        <w:t>Interaktív online/offline feladatok</w:t>
      </w:r>
    </w:p>
    <w:p w14:paraId="32CF1BF2" w14:textId="77777777" w:rsidR="00317A30" w:rsidRPr="00AB0284" w:rsidRDefault="00317A30" w:rsidP="006E6A14">
      <w:pPr>
        <w:spacing w:after="0"/>
        <w:rPr>
          <w:rFonts w:cstheme="minorHAnsi"/>
        </w:rPr>
      </w:pPr>
    </w:p>
    <w:p w14:paraId="4CEA99AF" w14:textId="4E6FD048" w:rsidR="008D7EA5" w:rsidRPr="00AB0284" w:rsidRDefault="008D7EA5" w:rsidP="006E6A14">
      <w:pPr>
        <w:spacing w:after="0"/>
        <w:rPr>
          <w:rFonts w:cstheme="minorHAnsi"/>
          <w:b/>
          <w:bCs/>
        </w:rPr>
      </w:pPr>
      <w:r w:rsidRPr="00AB0284">
        <w:rPr>
          <w:rFonts w:cstheme="minorHAnsi"/>
          <w:b/>
          <w:bCs/>
        </w:rPr>
        <w:t xml:space="preserve">A hallgató </w:t>
      </w:r>
    </w:p>
    <w:p w14:paraId="5F169CA6" w14:textId="77777777" w:rsidR="000A4140" w:rsidRPr="00AB0284" w:rsidRDefault="001C1B75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 xml:space="preserve">Felkészülésként tekintse át </w:t>
      </w:r>
      <w:r w:rsidR="000A4140" w:rsidRPr="00AB0284">
        <w:rPr>
          <w:rFonts w:cstheme="minorHAnsi"/>
        </w:rPr>
        <w:t>a</w:t>
      </w:r>
      <w:r w:rsidRPr="00AB0284">
        <w:rPr>
          <w:rFonts w:cstheme="minorHAnsi"/>
        </w:rPr>
        <w:t xml:space="preserve"> gyakorlat helyszínét képező</w:t>
      </w:r>
      <w:r w:rsidR="000A4140" w:rsidRPr="00AB0284">
        <w:rPr>
          <w:rFonts w:cstheme="minorHAnsi"/>
        </w:rPr>
        <w:t xml:space="preserve"> múzeu</w:t>
      </w:r>
      <w:r w:rsidRPr="00AB0284">
        <w:rPr>
          <w:rFonts w:cstheme="minorHAnsi"/>
        </w:rPr>
        <w:t>m történetét, gyűjteményi rendszerét, kutatási területeit, aktuális kiállításait, programjait, megjelenéseit stb.</w:t>
      </w:r>
    </w:p>
    <w:p w14:paraId="0184707D" w14:textId="77777777" w:rsidR="003F76C3" w:rsidRPr="00AB0284" w:rsidRDefault="003F76C3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>Tájékozódjon a</w:t>
      </w:r>
      <w:r w:rsidR="001C1B75" w:rsidRPr="00AB0284">
        <w:rPr>
          <w:rFonts w:cstheme="minorHAnsi"/>
        </w:rPr>
        <w:t>z</w:t>
      </w:r>
      <w:r w:rsidR="000A4140" w:rsidRPr="00AB0284">
        <w:rPr>
          <w:rFonts w:cstheme="minorHAnsi"/>
        </w:rPr>
        <w:t xml:space="preserve"> i</w:t>
      </w:r>
      <w:r w:rsidRPr="00AB0284">
        <w:rPr>
          <w:rFonts w:cstheme="minorHAnsi"/>
        </w:rPr>
        <w:t>ntézmény közönségkapcsolati-érték- és tudásközvetítői</w:t>
      </w:r>
      <w:r w:rsidR="008D7EA5" w:rsidRPr="00AB0284">
        <w:rPr>
          <w:rFonts w:cstheme="minorHAnsi"/>
        </w:rPr>
        <w:t>, köze</w:t>
      </w:r>
      <w:r w:rsidR="001C1B75" w:rsidRPr="00AB0284">
        <w:rPr>
          <w:rFonts w:cstheme="minorHAnsi"/>
        </w:rPr>
        <w:t>lebbről</w:t>
      </w:r>
      <w:r w:rsidR="008D7EA5" w:rsidRPr="00AB0284">
        <w:rPr>
          <w:rFonts w:cstheme="minorHAnsi"/>
        </w:rPr>
        <w:t xml:space="preserve"> </w:t>
      </w:r>
      <w:r w:rsidR="001C1B75" w:rsidRPr="00AB0284">
        <w:rPr>
          <w:rFonts w:cstheme="minorHAnsi"/>
        </w:rPr>
        <w:t xml:space="preserve">a </w:t>
      </w:r>
      <w:r w:rsidR="008D7EA5" w:rsidRPr="00AB0284">
        <w:rPr>
          <w:rFonts w:cstheme="minorHAnsi"/>
        </w:rPr>
        <w:t>múzeumpedagógiai</w:t>
      </w:r>
      <w:r w:rsidRPr="00AB0284">
        <w:rPr>
          <w:rFonts w:cstheme="minorHAnsi"/>
        </w:rPr>
        <w:t xml:space="preserve"> tevékenységéről, annak az intézmény rendszerében elfoglalt helyéről és szerepéről</w:t>
      </w:r>
      <w:r w:rsidR="008D7EA5" w:rsidRPr="00AB0284">
        <w:rPr>
          <w:rFonts w:cstheme="minorHAnsi"/>
        </w:rPr>
        <w:t>.</w:t>
      </w:r>
    </w:p>
    <w:p w14:paraId="50DC1944" w14:textId="77777777" w:rsidR="003F76C3" w:rsidRPr="00AB0284" w:rsidRDefault="003F76C3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>Ismerje meg</w:t>
      </w:r>
      <w:r w:rsidR="008D7EA5" w:rsidRPr="00AB0284">
        <w:rPr>
          <w:rFonts w:cstheme="minorHAnsi"/>
        </w:rPr>
        <w:t xml:space="preserve"> a múzeum </w:t>
      </w:r>
      <w:r w:rsidRPr="00AB0284">
        <w:rPr>
          <w:rFonts w:cstheme="minorHAnsi"/>
        </w:rPr>
        <w:t>múzeumpedagógia</w:t>
      </w:r>
      <w:r w:rsidR="008D7EA5" w:rsidRPr="00AB0284">
        <w:rPr>
          <w:rFonts w:cstheme="minorHAnsi"/>
        </w:rPr>
        <w:t>i munkájának alapelveit, stratégiai céljait, tevékenységének jellemző területeit, formáit, eszközeit és módszereit.</w:t>
      </w:r>
    </w:p>
    <w:p w14:paraId="26C225D7" w14:textId="77777777" w:rsidR="00C46C72" w:rsidRPr="00AB0284" w:rsidRDefault="00C46C72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 xml:space="preserve">Tájékozódjon a múzeum múzeumpedagógiai szakterületének közönségkapcsolati jellemzőiről, eszközeiről és módjairól, </w:t>
      </w:r>
      <w:r w:rsidR="000A4140" w:rsidRPr="00AB0284">
        <w:rPr>
          <w:rFonts w:cstheme="minorHAnsi"/>
        </w:rPr>
        <w:t xml:space="preserve">közönségének jellemzőiről, </w:t>
      </w:r>
      <w:r w:rsidRPr="00AB0284">
        <w:rPr>
          <w:rFonts w:cstheme="minorHAnsi"/>
        </w:rPr>
        <w:t>az</w:t>
      </w:r>
      <w:r w:rsidR="000A4140" w:rsidRPr="00AB0284">
        <w:rPr>
          <w:rFonts w:cstheme="minorHAnsi"/>
        </w:rPr>
        <w:t xml:space="preserve"> </w:t>
      </w:r>
      <w:r w:rsidRPr="00AB0284">
        <w:rPr>
          <w:rFonts w:cstheme="minorHAnsi"/>
        </w:rPr>
        <w:t>oktatás</w:t>
      </w:r>
      <w:r w:rsidR="000A4140" w:rsidRPr="00AB0284">
        <w:rPr>
          <w:rFonts w:cstheme="minorHAnsi"/>
        </w:rPr>
        <w:t>i intézményekkel, a pedagógusokkal való szakmai kapcsolatokról, együttműködésekről.</w:t>
      </w:r>
    </w:p>
    <w:p w14:paraId="013269C6" w14:textId="77777777" w:rsidR="008D7EA5" w:rsidRPr="00AB0284" w:rsidRDefault="00F64DB6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>Megfigyelőként i</w:t>
      </w:r>
      <w:r w:rsidR="008D7EA5" w:rsidRPr="00AB0284">
        <w:rPr>
          <w:rFonts w:cstheme="minorHAnsi"/>
        </w:rPr>
        <w:t>smerje meg a múzeumpedagógiai programok, foglalkozások, aktivitások tervezésének</w:t>
      </w:r>
      <w:r w:rsidR="000A4140" w:rsidRPr="00AB0284">
        <w:rPr>
          <w:rFonts w:cstheme="minorHAnsi"/>
        </w:rPr>
        <w:t xml:space="preserve">, </w:t>
      </w:r>
      <w:r w:rsidR="00AB2FF8" w:rsidRPr="00AB0284">
        <w:rPr>
          <w:rFonts w:cstheme="minorHAnsi"/>
        </w:rPr>
        <w:t>kidolgozásának</w:t>
      </w:r>
      <w:r w:rsidR="000A4140" w:rsidRPr="00AB0284">
        <w:rPr>
          <w:rFonts w:cstheme="minorHAnsi"/>
        </w:rPr>
        <w:t xml:space="preserve"> és megvalósításának</w:t>
      </w:r>
      <w:r w:rsidR="008D7EA5" w:rsidRPr="00AB0284">
        <w:rPr>
          <w:rFonts w:cstheme="minorHAnsi"/>
        </w:rPr>
        <w:t xml:space="preserve"> módját és folyamatát</w:t>
      </w:r>
      <w:r w:rsidRPr="00AB0284">
        <w:rPr>
          <w:rFonts w:cstheme="minorHAnsi"/>
        </w:rPr>
        <w:t>.</w:t>
      </w:r>
    </w:p>
    <w:p w14:paraId="06107B0B" w14:textId="77777777" w:rsidR="00F64DB6" w:rsidRPr="00AB0284" w:rsidRDefault="00F64DB6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 xml:space="preserve">Hospitáljon múzeumpedagógiai programokon, foglalkozásokon. </w:t>
      </w:r>
    </w:p>
    <w:p w14:paraId="414D0B9F" w14:textId="65845836" w:rsidR="00F64DB6" w:rsidRPr="00AB0284" w:rsidRDefault="00B41EBE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lastRenderedPageBreak/>
        <w:t>Aktívan v</w:t>
      </w:r>
      <w:r w:rsidR="00F64DB6" w:rsidRPr="00AB0284">
        <w:rPr>
          <w:rFonts w:cstheme="minorHAnsi"/>
        </w:rPr>
        <w:t>egyen részt / asszisztáljon a programok, foglalkozások előkészítésében, segítse tevékenyen azok megvalósítását.</w:t>
      </w:r>
    </w:p>
    <w:p w14:paraId="43C3A1B2" w14:textId="77ECCAA7" w:rsidR="00F64DB6" w:rsidRPr="00AB0284" w:rsidRDefault="00F64DB6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>Kapjon rész</w:t>
      </w:r>
      <w:r w:rsidR="00D51862">
        <w:rPr>
          <w:rFonts w:cstheme="minorHAnsi"/>
        </w:rPr>
        <w:t xml:space="preserve">- és vagy önálló </w:t>
      </w:r>
      <w:r w:rsidRPr="00AB0284">
        <w:rPr>
          <w:rFonts w:cstheme="minorHAnsi"/>
        </w:rPr>
        <w:t>feladatokat közösen egyeztet</w:t>
      </w:r>
      <w:r w:rsidR="00D51862">
        <w:rPr>
          <w:rFonts w:cstheme="minorHAnsi"/>
        </w:rPr>
        <w:t>ve</w:t>
      </w:r>
      <w:r w:rsidR="00AB2FF8" w:rsidRPr="00AB0284">
        <w:rPr>
          <w:rFonts w:cstheme="minorHAnsi"/>
        </w:rPr>
        <w:t xml:space="preserve">, </w:t>
      </w:r>
      <w:r w:rsidR="00D51862">
        <w:rPr>
          <w:rFonts w:cstheme="minorHAnsi"/>
        </w:rPr>
        <w:t xml:space="preserve">a </w:t>
      </w:r>
      <w:r w:rsidR="00AB2FF8" w:rsidRPr="00AB0284">
        <w:rPr>
          <w:rFonts w:cstheme="minorHAnsi"/>
        </w:rPr>
        <w:t>múzeumi munkatárs</w:t>
      </w:r>
      <w:r w:rsidRPr="00AB0284">
        <w:rPr>
          <w:rFonts w:cstheme="minorHAnsi"/>
        </w:rPr>
        <w:t xml:space="preserve"> </w:t>
      </w:r>
      <w:r w:rsidR="00AB2FF8" w:rsidRPr="00AB0284">
        <w:rPr>
          <w:rFonts w:cstheme="minorHAnsi"/>
        </w:rPr>
        <w:t xml:space="preserve">által jóváhagyott és felügyelt </w:t>
      </w:r>
      <w:r w:rsidRPr="00AB0284">
        <w:rPr>
          <w:rFonts w:cstheme="minorHAnsi"/>
        </w:rPr>
        <w:t>múzeumped</w:t>
      </w:r>
      <w:r w:rsidR="00AB2FF8" w:rsidRPr="00AB0284">
        <w:rPr>
          <w:rFonts w:cstheme="minorHAnsi"/>
        </w:rPr>
        <w:t xml:space="preserve">agógiai program </w:t>
      </w:r>
      <w:r w:rsidRPr="00AB0284">
        <w:rPr>
          <w:rFonts w:cstheme="minorHAnsi"/>
        </w:rPr>
        <w:t>megtartásában</w:t>
      </w:r>
      <w:r w:rsidR="00AB2FF8" w:rsidRPr="00AB0284">
        <w:rPr>
          <w:rFonts w:cstheme="minorHAnsi"/>
        </w:rPr>
        <w:t>, legyen módja</w:t>
      </w:r>
      <w:r w:rsidR="006E6A14" w:rsidRPr="00AB0284">
        <w:rPr>
          <w:rFonts w:cstheme="minorHAnsi"/>
        </w:rPr>
        <w:t xml:space="preserve"> és alkalma a/egy múzeumpedagógiai program/foglakozás közönségével való aktív/résztvevő kapcsolatban való részvételre.</w:t>
      </w:r>
    </w:p>
    <w:p w14:paraId="431EF677" w14:textId="77777777" w:rsidR="006E6A14" w:rsidRDefault="006E6A14" w:rsidP="000A4140">
      <w:pPr>
        <w:pStyle w:val="Listaszerbekezds"/>
        <w:numPr>
          <w:ilvl w:val="0"/>
          <w:numId w:val="1"/>
        </w:numPr>
        <w:rPr>
          <w:rFonts w:cstheme="minorHAnsi"/>
        </w:rPr>
      </w:pPr>
      <w:r w:rsidRPr="00AB0284">
        <w:rPr>
          <w:rFonts w:cstheme="minorHAnsi"/>
        </w:rPr>
        <w:t>Köteles</w:t>
      </w:r>
      <w:r w:rsidR="0056376F" w:rsidRPr="00AB0284">
        <w:rPr>
          <w:rFonts w:cstheme="minorHAnsi"/>
        </w:rPr>
        <w:t xml:space="preserve"> a múzeumban alkalmazott szabályokat és előírásokat betartani, a gyakorlatvezető utasításaira és elvárásaira figyelemmel lenni.</w:t>
      </w:r>
    </w:p>
    <w:p w14:paraId="6D7CE7DA" w14:textId="77777777" w:rsidR="00FF53C7" w:rsidRPr="00AB0284" w:rsidRDefault="00FF53C7" w:rsidP="000A4140">
      <w:pPr>
        <w:pStyle w:val="Listaszerbekezds"/>
        <w:numPr>
          <w:ilvl w:val="0"/>
          <w:numId w:val="1"/>
        </w:numPr>
        <w:rPr>
          <w:rFonts w:cstheme="minorHAnsi"/>
        </w:rPr>
      </w:pPr>
    </w:p>
    <w:p w14:paraId="1D279130" w14:textId="0FFDCC4A" w:rsidR="000A4140" w:rsidRPr="00FF53C7" w:rsidRDefault="00A32A1C" w:rsidP="00FF53C7">
      <w:pPr>
        <w:jc w:val="center"/>
        <w:rPr>
          <w:rFonts w:cstheme="minorHAnsi"/>
          <w:b/>
          <w:bCs/>
          <w:sz w:val="24"/>
          <w:szCs w:val="24"/>
        </w:rPr>
      </w:pPr>
      <w:r w:rsidRPr="00FF53C7">
        <w:rPr>
          <w:rFonts w:cstheme="minorHAnsi"/>
          <w:b/>
          <w:bCs/>
          <w:sz w:val="24"/>
          <w:szCs w:val="24"/>
        </w:rPr>
        <w:t>Tudnivalók a</w:t>
      </w:r>
      <w:r w:rsidR="006E6A14" w:rsidRPr="00FF53C7">
        <w:rPr>
          <w:rFonts w:cstheme="minorHAnsi"/>
          <w:b/>
          <w:bCs/>
          <w:sz w:val="24"/>
          <w:szCs w:val="24"/>
        </w:rPr>
        <w:t xml:space="preserve"> fogadó intézmény, a múzeumi munkatárs, múzeumpedagógus</w:t>
      </w:r>
      <w:r w:rsidR="00D24B53" w:rsidRPr="00FF53C7">
        <w:rPr>
          <w:rFonts w:cstheme="minorHAnsi"/>
          <w:b/>
          <w:bCs/>
          <w:sz w:val="24"/>
          <w:szCs w:val="24"/>
        </w:rPr>
        <w:t xml:space="preserve"> – mentor </w:t>
      </w:r>
      <w:r w:rsidRPr="00FF53C7">
        <w:rPr>
          <w:rFonts w:cstheme="minorHAnsi"/>
          <w:b/>
          <w:bCs/>
          <w:sz w:val="24"/>
          <w:szCs w:val="24"/>
        </w:rPr>
        <w:t>számára</w:t>
      </w:r>
    </w:p>
    <w:p w14:paraId="27E1B169" w14:textId="77777777" w:rsidR="00D24B53" w:rsidRPr="00AB0284" w:rsidRDefault="00D24B53" w:rsidP="00D24B53">
      <w:pPr>
        <w:rPr>
          <w:rFonts w:cstheme="minorHAnsi"/>
          <w:b/>
          <w:bCs/>
        </w:rPr>
      </w:pPr>
      <w:r w:rsidRPr="00FF53C7">
        <w:rPr>
          <w:rFonts w:cstheme="minorHAnsi"/>
          <w:b/>
          <w:bCs/>
        </w:rPr>
        <w:t>A szakmai gyakorlat során a mentor feladata</w:t>
      </w:r>
    </w:p>
    <w:p w14:paraId="65B008E9" w14:textId="4BEE41A3" w:rsidR="00D24B53" w:rsidRPr="00AB0284" w:rsidRDefault="00D24B53" w:rsidP="00470B5F">
      <w:pPr>
        <w:jc w:val="both"/>
        <w:rPr>
          <w:rFonts w:cstheme="minorHAnsi"/>
        </w:rPr>
      </w:pPr>
      <w:r w:rsidRPr="00AB0284">
        <w:rPr>
          <w:rFonts w:cstheme="minorHAnsi"/>
        </w:rPr>
        <w:t xml:space="preserve">A mentor az intézményben a hallgató legfőbb támogatója, szakmai tanácsadója. Segít kiválasztani a hallgató és az intézmény számára releváns szakmai feladatokat, a hallgatót a feladatvégzés során bevonja az intézményi, saját munkájába, részfeladatokba, és segíti abban, hogy bizonyos feladatokat önállóan végezhessen el. A gyakorlat során példát mutat a hallgatónak, támogatja, megfigyeli a szakmai gyakorlatát. </w:t>
      </w:r>
      <w:r w:rsidR="00341DDB">
        <w:rPr>
          <w:rFonts w:cstheme="minorHAnsi"/>
        </w:rPr>
        <w:t xml:space="preserve">A mentornak jogában áll a hallgatói munka elégtelensége esetén a gyakorlattól a jelöltet eltanácsolni. </w:t>
      </w:r>
      <w:r w:rsidRPr="00AB0284">
        <w:rPr>
          <w:rFonts w:cstheme="minorHAnsi"/>
        </w:rPr>
        <w:t>A félév végén visszajelzést ad írásban a hallgató számára. Részletesebben ez az alábbi</w:t>
      </w:r>
      <w:r w:rsidR="00B41EBE" w:rsidRPr="00AB0284">
        <w:rPr>
          <w:rFonts w:cstheme="minorHAnsi"/>
        </w:rPr>
        <w:t xml:space="preserve"> </w:t>
      </w:r>
      <w:r w:rsidRPr="00AB0284">
        <w:rPr>
          <w:rFonts w:cstheme="minorHAnsi"/>
        </w:rPr>
        <w:t>feladatokat, lehetőségeket jelenti:</w:t>
      </w:r>
    </w:p>
    <w:p w14:paraId="11F991D7" w14:textId="77777777" w:rsidR="0056376F" w:rsidRPr="00AB0284" w:rsidRDefault="0056376F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AB0284">
        <w:rPr>
          <w:rFonts w:cstheme="minorHAnsi"/>
        </w:rPr>
        <w:t>egyeztet, tervez, fogad</w:t>
      </w:r>
    </w:p>
    <w:p w14:paraId="2E5CAFCF" w14:textId="77777777" w:rsidR="0056376F" w:rsidRPr="00AB0284" w:rsidRDefault="0056376F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AB0284">
        <w:rPr>
          <w:rFonts w:cstheme="minorHAnsi"/>
        </w:rPr>
        <w:t>tájékoztat, kijelöl, hozzáférést, részvételt biztosít</w:t>
      </w:r>
    </w:p>
    <w:p w14:paraId="34D175B6" w14:textId="039C368E" w:rsidR="0056376F" w:rsidRPr="00AB0284" w:rsidRDefault="0056376F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AB0284">
        <w:rPr>
          <w:rFonts w:cstheme="minorHAnsi"/>
        </w:rPr>
        <w:t>segít</w:t>
      </w:r>
      <w:r w:rsidR="00B41EBE" w:rsidRPr="00AB0284">
        <w:rPr>
          <w:rFonts w:cstheme="minorHAnsi"/>
        </w:rPr>
        <w:t xml:space="preserve"> a gyakorlat ütemtervének elkészítésében</w:t>
      </w:r>
      <w:r w:rsidRPr="00AB0284">
        <w:rPr>
          <w:rFonts w:cstheme="minorHAnsi"/>
        </w:rPr>
        <w:t xml:space="preserve"> és segítő figyelemmel kísér, motivál, ösztönöz</w:t>
      </w:r>
    </w:p>
    <w:p w14:paraId="629D94F7" w14:textId="7BB443EB" w:rsidR="0056376F" w:rsidRPr="00AB0284" w:rsidRDefault="0056376F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AB0284">
        <w:rPr>
          <w:rFonts w:cstheme="minorHAnsi"/>
        </w:rPr>
        <w:t xml:space="preserve">a fokozatosság, a beavatás </w:t>
      </w:r>
      <w:r w:rsidR="00B41EBE" w:rsidRPr="00AB0284">
        <w:rPr>
          <w:rFonts w:cstheme="minorHAnsi"/>
        </w:rPr>
        <w:t xml:space="preserve">elvét </w:t>
      </w:r>
      <w:r w:rsidRPr="00AB0284">
        <w:rPr>
          <w:rFonts w:cstheme="minorHAnsi"/>
        </w:rPr>
        <w:t>alkalmazza</w:t>
      </w:r>
    </w:p>
    <w:p w14:paraId="04596BE0" w14:textId="488C09FE" w:rsidR="006221FD" w:rsidRPr="006221FD" w:rsidRDefault="0056376F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AB0284">
        <w:rPr>
          <w:rFonts w:cstheme="minorHAnsi"/>
        </w:rPr>
        <w:t xml:space="preserve">lehetőséget biztosít az egyéni és a csoportban végezhető </w:t>
      </w:r>
      <w:r w:rsidR="00B41EBE" w:rsidRPr="00AB0284">
        <w:rPr>
          <w:rFonts w:cstheme="minorHAnsi"/>
        </w:rPr>
        <w:t xml:space="preserve">(önálló) </w:t>
      </w:r>
      <w:r w:rsidRPr="00AB0284">
        <w:rPr>
          <w:rFonts w:cstheme="minorHAnsi"/>
        </w:rPr>
        <w:t>munkára</w:t>
      </w:r>
      <w:r w:rsidR="00B91C6A">
        <w:rPr>
          <w:rFonts w:cstheme="minorHAnsi"/>
        </w:rPr>
        <w:t>,</w:t>
      </w:r>
    </w:p>
    <w:p w14:paraId="758C2EF0" w14:textId="77777777" w:rsidR="006221FD" w:rsidRPr="006221FD" w:rsidRDefault="006221FD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6221FD">
        <w:rPr>
          <w:rFonts w:cstheme="minorHAnsi"/>
        </w:rPr>
        <w:t>lehetőségekhez képest legyen lehetősége a jelöltnek önálló múzeumpedagógiai feladat, részfeladat/foglalkozás tervezésre és/vagy kipróbálására a mentor felügyeletével</w:t>
      </w:r>
    </w:p>
    <w:p w14:paraId="1DF1A0BB" w14:textId="77777777" w:rsidR="006221FD" w:rsidRPr="006221FD" w:rsidRDefault="006221FD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6221FD">
        <w:rPr>
          <w:rFonts w:cstheme="minorHAnsi"/>
        </w:rPr>
        <w:t>folyamatos visszajelzést ad a hallgatónak</w:t>
      </w:r>
    </w:p>
    <w:p w14:paraId="7F3DA7F0" w14:textId="277F792F" w:rsidR="009442D4" w:rsidRPr="00FF53C7" w:rsidRDefault="0056376F" w:rsidP="00FF53C7">
      <w:pPr>
        <w:pStyle w:val="Listaszerbekezds"/>
        <w:numPr>
          <w:ilvl w:val="0"/>
          <w:numId w:val="1"/>
        </w:numPr>
        <w:jc w:val="both"/>
        <w:rPr>
          <w:rFonts w:cstheme="minorHAnsi"/>
        </w:rPr>
      </w:pPr>
      <w:r w:rsidRPr="00FF53C7">
        <w:rPr>
          <w:rFonts w:cstheme="minorHAnsi"/>
        </w:rPr>
        <w:t xml:space="preserve">véleményez, </w:t>
      </w:r>
      <w:r w:rsidR="00317A30" w:rsidRPr="00FF53C7">
        <w:rPr>
          <w:rFonts w:cstheme="minorHAnsi"/>
        </w:rPr>
        <w:t>támogat, reflektál a hallgató munkájára, értékeli azt (mentori vélemény kitöltésével</w:t>
      </w:r>
      <w:r w:rsidR="006221FD" w:rsidRPr="00FF53C7">
        <w:rPr>
          <w:rFonts w:cstheme="minorHAnsi"/>
        </w:rPr>
        <w:t>, amit elküld a hallgató</w:t>
      </w:r>
      <w:r w:rsidR="001D2FC9" w:rsidRPr="00FF53C7">
        <w:rPr>
          <w:rFonts w:cstheme="minorHAnsi"/>
        </w:rPr>
        <w:t>nak</w:t>
      </w:r>
      <w:r w:rsidR="006221FD" w:rsidRPr="00FF53C7">
        <w:rPr>
          <w:rFonts w:cstheme="minorHAnsi"/>
        </w:rPr>
        <w:t xml:space="preserve"> és a képzés felelősének</w:t>
      </w:r>
      <w:r w:rsidR="001D2FC9" w:rsidRPr="00FF53C7">
        <w:rPr>
          <w:rFonts w:cstheme="minorHAnsi"/>
        </w:rPr>
        <w:t>/ügyintézőjének</w:t>
      </w:r>
      <w:r w:rsidR="006221FD" w:rsidRPr="00FF53C7">
        <w:rPr>
          <w:rFonts w:cstheme="minorHAnsi"/>
        </w:rPr>
        <w:t xml:space="preserve"> az e-mail címére</w:t>
      </w:r>
      <w:r w:rsidR="001D2FC9" w:rsidRPr="00FF53C7">
        <w:rPr>
          <w:rFonts w:cstheme="minorHAnsi"/>
        </w:rPr>
        <w:t xml:space="preserve">: </w:t>
      </w:r>
      <w:hyperlink r:id="rId7" w:history="1">
        <w:r w:rsidR="001D2FC9" w:rsidRPr="00FF53C7">
          <w:rPr>
            <w:rStyle w:val="Hiperhivatkozs"/>
            <w:rFonts w:cstheme="minorHAnsi"/>
          </w:rPr>
          <w:t>vincze.beatrix@ppk.elte.hu</w:t>
        </w:r>
      </w:hyperlink>
      <w:r w:rsidR="001D2FC9" w:rsidRPr="00FF53C7">
        <w:rPr>
          <w:rFonts w:cstheme="minorHAnsi"/>
        </w:rPr>
        <w:t xml:space="preserve">   </w:t>
      </w:r>
      <w:hyperlink r:id="rId8" w:history="1">
        <w:r w:rsidR="001D2FC9" w:rsidRPr="00FF53C7">
          <w:rPr>
            <w:rStyle w:val="Hiperhivatkozs"/>
            <w:rFonts w:cstheme="minorHAnsi"/>
          </w:rPr>
          <w:t>b.daroczi.agnes@ppk.elte.hu</w:t>
        </w:r>
      </w:hyperlink>
      <w:r w:rsidR="00317A30" w:rsidRPr="00FF53C7">
        <w:rPr>
          <w:rFonts w:cstheme="minorHAnsi"/>
        </w:rPr>
        <w:t xml:space="preserve">). </w:t>
      </w:r>
    </w:p>
    <w:p w14:paraId="019CA610" w14:textId="3D0AC8C7" w:rsidR="00397E9F" w:rsidRDefault="00397E9F" w:rsidP="00470B5F">
      <w:pPr>
        <w:jc w:val="both"/>
        <w:rPr>
          <w:rFonts w:cstheme="minorHAnsi"/>
        </w:rPr>
      </w:pPr>
      <w:r w:rsidRPr="00FF53C7">
        <w:rPr>
          <w:rFonts w:cstheme="minorHAnsi"/>
          <w:b/>
          <w:bCs/>
        </w:rPr>
        <w:t>Értékelés</w:t>
      </w:r>
      <w:r w:rsidRPr="00FF53C7">
        <w:rPr>
          <w:rFonts w:cstheme="minorHAnsi"/>
        </w:rPr>
        <w:t>: A hallgató a szakmai gyakorlat tapasztalatairól portfóliót készít, amelyet írásban benyújt, amelyet a szakirányú képzés felelőse értékel, a hallgató érdemjegyet kap. A hallgató a portfólió elemeit, illetve az egyéni szakmai gyakorlat tapasztalatait a záróvizsg</w:t>
      </w:r>
      <w:r w:rsidR="00FF53C7">
        <w:rPr>
          <w:rFonts w:cstheme="minorHAnsi"/>
        </w:rPr>
        <w:t xml:space="preserve">a </w:t>
      </w:r>
      <w:r w:rsidRPr="00FF53C7">
        <w:rPr>
          <w:rFonts w:cstheme="minorHAnsi"/>
        </w:rPr>
        <w:t>részeként bemutatja.</w:t>
      </w:r>
      <w:r w:rsidRPr="00AB0284">
        <w:rPr>
          <w:rFonts w:cstheme="minorHAnsi"/>
        </w:rPr>
        <w:t xml:space="preserve"> </w:t>
      </w:r>
    </w:p>
    <w:p w14:paraId="63692D8D" w14:textId="7C37119E" w:rsidR="00C67BA8" w:rsidRPr="00C67BA8" w:rsidRDefault="00C67BA8" w:rsidP="00C67BA8">
      <w:pPr>
        <w:jc w:val="both"/>
        <w:rPr>
          <w:rFonts w:cstheme="minorHAnsi"/>
          <w:b/>
          <w:bCs/>
        </w:rPr>
      </w:pPr>
      <w:r w:rsidRPr="00C67BA8">
        <w:rPr>
          <w:rFonts w:cstheme="minorHAnsi"/>
          <w:b/>
          <w:bCs/>
        </w:rPr>
        <w:t>A portfólió elemei</w:t>
      </w:r>
      <w:r>
        <w:rPr>
          <w:rFonts w:cstheme="minorHAnsi"/>
          <w:b/>
          <w:bCs/>
        </w:rPr>
        <w:t xml:space="preserve"> (tájékoztatásul)</w:t>
      </w:r>
      <w:r w:rsidRPr="00C67BA8">
        <w:rPr>
          <w:rFonts w:cstheme="minorHAnsi"/>
          <w:b/>
          <w:bCs/>
        </w:rPr>
        <w:t xml:space="preserve">: </w:t>
      </w:r>
    </w:p>
    <w:p w14:paraId="55055423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•</w:t>
      </w:r>
      <w:r w:rsidRPr="00C67BA8">
        <w:rPr>
          <w:rFonts w:cstheme="minorHAnsi"/>
        </w:rPr>
        <w:tab/>
        <w:t>A gyakorlat során tervezett feladatok ütemterve (táblázatos formában, egyeztetve a mentorral)</w:t>
      </w:r>
    </w:p>
    <w:p w14:paraId="48799B5B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•</w:t>
      </w:r>
      <w:r w:rsidRPr="00C67BA8">
        <w:rPr>
          <w:rFonts w:cstheme="minorHAnsi"/>
        </w:rPr>
        <w:tab/>
        <w:t>A múzeum (a választott intézmény) - mint kulturális intézmény bemutatása (feladat, szerep, küldetés, eredményesség), 3 oldal (A4)</w:t>
      </w:r>
    </w:p>
    <w:p w14:paraId="7C49C753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•</w:t>
      </w:r>
      <w:r w:rsidRPr="00C67BA8">
        <w:rPr>
          <w:rFonts w:cstheme="minorHAnsi"/>
        </w:rPr>
        <w:tab/>
        <w:t>A múzeumi kommunikáció értékelése (pl. honlap, kiadványok, szociális média feleületek, kiállítások kommunikációjának értékelése) 3oldal (A4)</w:t>
      </w:r>
    </w:p>
    <w:p w14:paraId="3570B01E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lastRenderedPageBreak/>
        <w:t>•</w:t>
      </w:r>
      <w:r w:rsidRPr="00C67BA8">
        <w:rPr>
          <w:rFonts w:cstheme="minorHAnsi"/>
        </w:rPr>
        <w:tab/>
        <w:t>Múzeumi foglalkozáson hospitálás (Hospitálásokról jegyzőkönyv reflexióval, legalább 1, 2 oldal, A4)</w:t>
      </w:r>
    </w:p>
    <w:p w14:paraId="3F213734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•</w:t>
      </w:r>
      <w:r w:rsidRPr="00C67BA8">
        <w:rPr>
          <w:rFonts w:cstheme="minorHAnsi"/>
        </w:rPr>
        <w:tab/>
        <w:t>Múzeumi bemutató foglalkozás terve és a foglalkozás megtartása (esetleg részfeladat teljesítése), a foglalkozás reflexiója (önreflexió, mentor véleménye) (3-4 oldal, A4)</w:t>
      </w:r>
    </w:p>
    <w:p w14:paraId="784FAA97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•</w:t>
      </w:r>
      <w:r w:rsidRPr="00C67BA8">
        <w:rPr>
          <w:rFonts w:cstheme="minorHAnsi"/>
        </w:rPr>
        <w:tab/>
        <w:t>Összegző reflexió (a múzeumpedagógiai képzésről, a gyakorlatról, a szakmai fejlődésről és a jövőbeni tervekről) 3oldal (A4)</w:t>
      </w:r>
    </w:p>
    <w:p w14:paraId="235067DB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Önálló (mentor által) támogatott szakmai gyakorlat (a mentor igazolást ad a gyakorlat elvégzéséről és rövid jellemzést a hallgatói teljesítményről.</w:t>
      </w:r>
    </w:p>
    <w:p w14:paraId="5EACFFEB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 xml:space="preserve">A portfólió értékelését a szakképzés felelőse végzi, tekintettel a mentori véleményénekre. A portfólió rövid bemutatása a záróvizsga részét képezi. </w:t>
      </w:r>
    </w:p>
    <w:p w14:paraId="2DE2BF87" w14:textId="391A6808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A kurzus értékelése: a portfólióra kapott jegy</w:t>
      </w:r>
      <w:r>
        <w:rPr>
          <w:rFonts w:cstheme="minorHAnsi"/>
        </w:rPr>
        <w:t xml:space="preserve"> (a portfóliót a képzés felelőse értékeli)</w:t>
      </w:r>
    </w:p>
    <w:p w14:paraId="6EDA59C2" w14:textId="77777777" w:rsidR="00C67BA8" w:rsidRPr="00C67BA8" w:rsidRDefault="00C67BA8" w:rsidP="00C67BA8">
      <w:pPr>
        <w:jc w:val="both"/>
        <w:rPr>
          <w:rFonts w:cstheme="minorHAnsi"/>
          <w:b/>
          <w:bCs/>
        </w:rPr>
      </w:pPr>
      <w:r w:rsidRPr="00C67BA8">
        <w:rPr>
          <w:rFonts w:cstheme="minorHAnsi"/>
          <w:b/>
          <w:bCs/>
        </w:rPr>
        <w:t>Értékelési kritériumok:</w:t>
      </w:r>
    </w:p>
    <w:p w14:paraId="49B25EC3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1.</w:t>
      </w:r>
      <w:r w:rsidRPr="00C67BA8">
        <w:rPr>
          <w:rFonts w:cstheme="minorHAnsi"/>
        </w:rPr>
        <w:tab/>
        <w:t>A feladatok minél komplexebb áttekintése (25%)</w:t>
      </w:r>
    </w:p>
    <w:p w14:paraId="5AEA3F45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2.</w:t>
      </w:r>
      <w:r w:rsidRPr="00C67BA8">
        <w:rPr>
          <w:rFonts w:cstheme="minorHAnsi"/>
        </w:rPr>
        <w:tab/>
        <w:t>Szakmai szempontok tudományos, elméleti értelmezése (20%)</w:t>
      </w:r>
    </w:p>
    <w:p w14:paraId="678A3180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3.</w:t>
      </w:r>
      <w:r w:rsidRPr="00C67BA8">
        <w:rPr>
          <w:rFonts w:cstheme="minorHAnsi"/>
        </w:rPr>
        <w:tab/>
        <w:t>Kompetenciákra történő reflektálás (20%)</w:t>
      </w:r>
    </w:p>
    <w:p w14:paraId="3B99E9DF" w14:textId="77777777" w:rsidR="00C67BA8" w:rsidRP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4.</w:t>
      </w:r>
      <w:r w:rsidRPr="00C67BA8">
        <w:rPr>
          <w:rFonts w:cstheme="minorHAnsi"/>
        </w:rPr>
        <w:tab/>
        <w:t>Külalak, szerkesztettség, nyelvhasználat (10%)</w:t>
      </w:r>
    </w:p>
    <w:p w14:paraId="1AADD8D8" w14:textId="77777777" w:rsidR="00C67BA8" w:rsidRDefault="00C67BA8" w:rsidP="00C67BA8">
      <w:pPr>
        <w:jc w:val="both"/>
        <w:rPr>
          <w:rFonts w:cstheme="minorHAnsi"/>
        </w:rPr>
      </w:pPr>
      <w:r w:rsidRPr="00C67BA8">
        <w:rPr>
          <w:rFonts w:cstheme="minorHAnsi"/>
        </w:rPr>
        <w:t>5.</w:t>
      </w:r>
      <w:r w:rsidRPr="00C67BA8">
        <w:rPr>
          <w:rFonts w:cstheme="minorHAnsi"/>
        </w:rPr>
        <w:tab/>
        <w:t>Eredetiség, reflektivitás (25%)</w:t>
      </w:r>
    </w:p>
    <w:p w14:paraId="44F9EE32" w14:textId="76F468EE" w:rsidR="001D2FC9" w:rsidRPr="00C67BA8" w:rsidRDefault="001D2FC9" w:rsidP="00C67BA8">
      <w:pPr>
        <w:jc w:val="both"/>
        <w:rPr>
          <w:rFonts w:cstheme="minorHAnsi"/>
        </w:rPr>
      </w:pPr>
      <w:r>
        <w:rPr>
          <w:rFonts w:cstheme="minorHAnsi"/>
        </w:rPr>
        <w:t xml:space="preserve">A portfólió értékelése a Szakmai gyakorlat (szeminárium beadandója, értékelő: Vincze Beatrix) </w:t>
      </w:r>
    </w:p>
    <w:p w14:paraId="13DF9D2A" w14:textId="77777777" w:rsidR="00C67BA8" w:rsidRPr="00AB0284" w:rsidRDefault="00C67BA8" w:rsidP="00470B5F">
      <w:pPr>
        <w:jc w:val="both"/>
        <w:rPr>
          <w:rFonts w:cstheme="minorHAnsi"/>
        </w:rPr>
      </w:pPr>
    </w:p>
    <w:p w14:paraId="42E3640D" w14:textId="488CBB3E" w:rsidR="00CA1456" w:rsidRPr="00AB0284" w:rsidRDefault="00CA1456" w:rsidP="00CA1456">
      <w:pPr>
        <w:rPr>
          <w:rFonts w:cstheme="minorHAnsi"/>
          <w:b/>
          <w:bCs/>
        </w:rPr>
      </w:pPr>
      <w:r w:rsidRPr="00AB0284">
        <w:rPr>
          <w:rFonts w:cstheme="minorHAnsi"/>
          <w:b/>
          <w:bCs/>
        </w:rPr>
        <w:t>Az ELTE PPK részéről a kapcsolattartók:</w:t>
      </w:r>
    </w:p>
    <w:p w14:paraId="3A639C56" w14:textId="77777777" w:rsidR="002873C1" w:rsidRDefault="00CA1456" w:rsidP="00CA1456">
      <w:pPr>
        <w:rPr>
          <w:rStyle w:val="Hiperhivatkozs"/>
          <w:rFonts w:cstheme="minorHAnsi"/>
        </w:rPr>
      </w:pPr>
      <w:r w:rsidRPr="00AB0284">
        <w:rPr>
          <w:rFonts w:cstheme="minorHAnsi"/>
        </w:rPr>
        <w:t>A képzés</w:t>
      </w:r>
      <w:r w:rsidR="00AB0284" w:rsidRPr="00AB0284">
        <w:rPr>
          <w:rFonts w:cstheme="minorHAnsi"/>
        </w:rPr>
        <w:t xml:space="preserve"> </w:t>
      </w:r>
      <w:r w:rsidRPr="00AB0284">
        <w:rPr>
          <w:rFonts w:cstheme="minorHAnsi"/>
        </w:rPr>
        <w:t>felelőse: dr. Vincze Beatrix egyetemi docens</w:t>
      </w:r>
      <w:r w:rsidR="002873C1">
        <w:rPr>
          <w:rFonts w:cstheme="minorHAnsi"/>
        </w:rPr>
        <w:t xml:space="preserve"> (</w:t>
      </w:r>
      <w:r w:rsidR="002873C1">
        <w:rPr>
          <w:rFonts w:cstheme="minorHAnsi"/>
        </w:rPr>
        <w:tab/>
      </w:r>
      <w:hyperlink r:id="rId9" w:history="1">
        <w:r w:rsidR="002873C1" w:rsidRPr="00481045">
          <w:rPr>
            <w:rStyle w:val="Hiperhivatkozs"/>
            <w:rFonts w:cstheme="minorHAnsi"/>
          </w:rPr>
          <w:t>vincze.beatrix@ppk.elte.hu</w:t>
        </w:r>
      </w:hyperlink>
      <w:r w:rsidR="002873C1">
        <w:rPr>
          <w:rStyle w:val="Hiperhivatkozs"/>
          <w:rFonts w:cstheme="minorHAnsi"/>
        </w:rPr>
        <w:t xml:space="preserve">). </w:t>
      </w:r>
    </w:p>
    <w:p w14:paraId="3986AA3F" w14:textId="6D3400C1" w:rsidR="00AB0284" w:rsidRPr="00AB0284" w:rsidRDefault="002873C1" w:rsidP="00CA1456">
      <w:pPr>
        <w:rPr>
          <w:rFonts w:cstheme="minorHAnsi"/>
        </w:rPr>
      </w:pPr>
      <w:r>
        <w:rPr>
          <w:rFonts w:cstheme="minorHAnsi"/>
        </w:rPr>
        <w:t>A k</w:t>
      </w:r>
      <w:r w:rsidR="00D51862">
        <w:rPr>
          <w:rFonts w:cstheme="minorHAnsi"/>
        </w:rPr>
        <w:t>épzés tanulmányi ügyintézője</w:t>
      </w:r>
      <w:r w:rsidR="001D2FC9">
        <w:rPr>
          <w:rFonts w:cstheme="minorHAnsi"/>
        </w:rPr>
        <w:t xml:space="preserve"> </w:t>
      </w:r>
      <w:r w:rsidR="006221FD" w:rsidRPr="006221FD">
        <w:rPr>
          <w:rFonts w:cstheme="minorHAnsi"/>
        </w:rPr>
        <w:t>Bikácsy-Daróczi Katalin Ágnes</w:t>
      </w:r>
      <w:r w:rsidR="006221FD">
        <w:rPr>
          <w:rFonts w:cstheme="minorHAnsi"/>
        </w:rPr>
        <w:t xml:space="preserve"> </w:t>
      </w:r>
      <w:hyperlink r:id="rId10" w:history="1">
        <w:r w:rsidR="006221FD" w:rsidRPr="00481045">
          <w:rPr>
            <w:rStyle w:val="Hiperhivatkozs"/>
            <w:rFonts w:cstheme="minorHAnsi"/>
          </w:rPr>
          <w:t>b.daroczi.agnes@ppk.elte.hu</w:t>
        </w:r>
      </w:hyperlink>
      <w:r w:rsidR="001D2FC9">
        <w:rPr>
          <w:rFonts w:cstheme="minorHAnsi"/>
        </w:rPr>
        <w:t xml:space="preserve">, aki az órarendet, szerződéseket, értesítéseket és a Neptun hozzáférést biztosítja. </w:t>
      </w:r>
    </w:p>
    <w:p w14:paraId="6DAE29EA" w14:textId="6F82F2EB" w:rsidR="00B41EBE" w:rsidRDefault="00AB0284" w:rsidP="00CA1456">
      <w:pPr>
        <w:rPr>
          <w:rFonts w:cstheme="minorHAnsi"/>
        </w:rPr>
      </w:pPr>
      <w:r w:rsidRPr="00AB0284">
        <w:rPr>
          <w:rFonts w:cstheme="minorHAnsi"/>
        </w:rPr>
        <w:t xml:space="preserve">A </w:t>
      </w:r>
      <w:r w:rsidR="00D51862">
        <w:rPr>
          <w:rFonts w:cstheme="minorHAnsi"/>
        </w:rPr>
        <w:t xml:space="preserve">múzeum és az egyetem között megállapodási szerződés biztosítja az általános munkafeltételeket. </w:t>
      </w:r>
    </w:p>
    <w:p w14:paraId="01DEFF2D" w14:textId="3B125F1F" w:rsidR="00470B5F" w:rsidRDefault="006221FD" w:rsidP="00CA1456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315E3D2E" w14:textId="6CD72897" w:rsidR="00470B5F" w:rsidRPr="00AB0284" w:rsidRDefault="00470B5F" w:rsidP="00CA1456">
      <w:pPr>
        <w:rPr>
          <w:rFonts w:cstheme="minorHAnsi"/>
        </w:rPr>
      </w:pPr>
      <w:r>
        <w:rPr>
          <w:rFonts w:cstheme="minorHAnsi"/>
        </w:rPr>
        <w:t>Budapest, 202</w:t>
      </w:r>
      <w:r w:rsidR="002873C1">
        <w:rPr>
          <w:rFonts w:cstheme="minorHAnsi"/>
        </w:rPr>
        <w:t>5</w:t>
      </w:r>
      <w:r>
        <w:rPr>
          <w:rFonts w:cstheme="minorHAnsi"/>
        </w:rPr>
        <w:t>.</w:t>
      </w:r>
      <w:r w:rsidR="006221FD">
        <w:rPr>
          <w:rFonts w:cstheme="minorHAnsi"/>
        </w:rPr>
        <w:t xml:space="preserve"> </w:t>
      </w:r>
      <w:r w:rsidR="002873C1">
        <w:rPr>
          <w:rFonts w:cstheme="minorHAnsi"/>
        </w:rPr>
        <w:t>január</w:t>
      </w:r>
      <w:r w:rsidR="00D51862">
        <w:rPr>
          <w:rFonts w:cstheme="minorHAnsi"/>
        </w:rPr>
        <w:tab/>
      </w:r>
      <w:r w:rsidR="00D51862">
        <w:rPr>
          <w:rFonts w:cstheme="minorHAnsi"/>
        </w:rPr>
        <w:tab/>
      </w:r>
      <w:r w:rsidR="00D51862">
        <w:rPr>
          <w:rFonts w:cstheme="minorHAnsi"/>
        </w:rPr>
        <w:tab/>
      </w:r>
      <w:r w:rsidR="00D51862">
        <w:rPr>
          <w:rFonts w:cstheme="minorHAnsi"/>
        </w:rPr>
        <w:tab/>
      </w:r>
      <w:r w:rsidR="002873C1">
        <w:rPr>
          <w:rFonts w:cstheme="minorHAnsi"/>
        </w:rPr>
        <w:tab/>
      </w:r>
      <w:r w:rsidR="002873C1">
        <w:rPr>
          <w:rFonts w:cstheme="minorHAnsi"/>
        </w:rPr>
        <w:tab/>
      </w:r>
      <w:r w:rsidR="002873C1">
        <w:rPr>
          <w:rFonts w:cstheme="minorHAnsi"/>
        </w:rPr>
        <w:tab/>
      </w:r>
      <w:r w:rsidR="00D51862">
        <w:rPr>
          <w:rFonts w:cstheme="minorHAnsi"/>
        </w:rPr>
        <w:tab/>
        <w:t>dr. Vincze Beatrix</w:t>
      </w:r>
      <w:r>
        <w:rPr>
          <w:rFonts w:cstheme="minorHAnsi"/>
        </w:rPr>
        <w:t xml:space="preserve">   </w:t>
      </w:r>
    </w:p>
    <w:p w14:paraId="49A83023" w14:textId="77777777" w:rsidR="00397E9F" w:rsidRPr="00AB0284" w:rsidRDefault="00397E9F" w:rsidP="00B41EBE">
      <w:pPr>
        <w:rPr>
          <w:rFonts w:cstheme="minorHAnsi"/>
        </w:rPr>
      </w:pPr>
    </w:p>
    <w:sectPr w:rsidR="00397E9F" w:rsidRPr="00AB0284" w:rsidSect="0096573A">
      <w:footerReference w:type="default" r:id="rId11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0C5EBF" w14:textId="77777777" w:rsidR="00F760E4" w:rsidRDefault="00F760E4" w:rsidP="00F03E3E">
      <w:pPr>
        <w:spacing w:after="0" w:line="240" w:lineRule="auto"/>
      </w:pPr>
      <w:r>
        <w:separator/>
      </w:r>
    </w:p>
  </w:endnote>
  <w:endnote w:type="continuationSeparator" w:id="0">
    <w:p w14:paraId="66FB9170" w14:textId="77777777" w:rsidR="00F760E4" w:rsidRDefault="00F760E4" w:rsidP="00F03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597963"/>
      <w:docPartObj>
        <w:docPartGallery w:val="Page Numbers (Bottom of Page)"/>
        <w:docPartUnique/>
      </w:docPartObj>
    </w:sdtPr>
    <w:sdtContent>
      <w:p w14:paraId="7EFB52CE" w14:textId="0DBBB012" w:rsidR="00F03E3E" w:rsidRDefault="00F03E3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8E538B" w14:textId="77777777" w:rsidR="00F03E3E" w:rsidRDefault="00F03E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01587" w14:textId="77777777" w:rsidR="00F760E4" w:rsidRDefault="00F760E4" w:rsidP="00F03E3E">
      <w:pPr>
        <w:spacing w:after="0" w:line="240" w:lineRule="auto"/>
      </w:pPr>
      <w:r>
        <w:separator/>
      </w:r>
    </w:p>
  </w:footnote>
  <w:footnote w:type="continuationSeparator" w:id="0">
    <w:p w14:paraId="13D62E81" w14:textId="77777777" w:rsidR="00F760E4" w:rsidRDefault="00F760E4" w:rsidP="00F03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87934"/>
    <w:multiLevelType w:val="hybridMultilevel"/>
    <w:tmpl w:val="CFCEB982"/>
    <w:lvl w:ilvl="0" w:tplc="7DE89A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F22CE"/>
    <w:multiLevelType w:val="multilevel"/>
    <w:tmpl w:val="DC66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6364D"/>
    <w:multiLevelType w:val="hybridMultilevel"/>
    <w:tmpl w:val="FD8EC70C"/>
    <w:lvl w:ilvl="0" w:tplc="24181A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D3ABD"/>
    <w:multiLevelType w:val="multilevel"/>
    <w:tmpl w:val="5580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43B14"/>
    <w:multiLevelType w:val="hybridMultilevel"/>
    <w:tmpl w:val="AD92488A"/>
    <w:lvl w:ilvl="0" w:tplc="D6DA0A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30A4D"/>
    <w:multiLevelType w:val="multilevel"/>
    <w:tmpl w:val="D4E6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63C58"/>
    <w:multiLevelType w:val="hybridMultilevel"/>
    <w:tmpl w:val="E5545F70"/>
    <w:lvl w:ilvl="0" w:tplc="038A39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57D2D"/>
    <w:multiLevelType w:val="hybridMultilevel"/>
    <w:tmpl w:val="2D28A614"/>
    <w:lvl w:ilvl="0" w:tplc="607AA7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D0862"/>
    <w:multiLevelType w:val="hybridMultilevel"/>
    <w:tmpl w:val="A96889CE"/>
    <w:lvl w:ilvl="0" w:tplc="6B981B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293148">
    <w:abstractNumId w:val="7"/>
  </w:num>
  <w:num w:numId="2" w16cid:durableId="1942031657">
    <w:abstractNumId w:val="2"/>
  </w:num>
  <w:num w:numId="3" w16cid:durableId="295917916">
    <w:abstractNumId w:val="6"/>
  </w:num>
  <w:num w:numId="4" w16cid:durableId="243295677">
    <w:abstractNumId w:val="8"/>
  </w:num>
  <w:num w:numId="5" w16cid:durableId="2055696723">
    <w:abstractNumId w:val="0"/>
  </w:num>
  <w:num w:numId="6" w16cid:durableId="20520641">
    <w:abstractNumId w:val="4"/>
  </w:num>
  <w:num w:numId="7" w16cid:durableId="126170127">
    <w:abstractNumId w:val="5"/>
  </w:num>
  <w:num w:numId="8" w16cid:durableId="1610627235">
    <w:abstractNumId w:val="3"/>
  </w:num>
  <w:num w:numId="9" w16cid:durableId="2513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DD"/>
    <w:rsid w:val="000A4140"/>
    <w:rsid w:val="000F0EAF"/>
    <w:rsid w:val="001C1B75"/>
    <w:rsid w:val="001D2FC9"/>
    <w:rsid w:val="002873C1"/>
    <w:rsid w:val="00317A30"/>
    <w:rsid w:val="00341DDB"/>
    <w:rsid w:val="0038453C"/>
    <w:rsid w:val="00397E9F"/>
    <w:rsid w:val="003E6F36"/>
    <w:rsid w:val="003F76C3"/>
    <w:rsid w:val="00470B5F"/>
    <w:rsid w:val="004B53EB"/>
    <w:rsid w:val="00501DEF"/>
    <w:rsid w:val="0056376F"/>
    <w:rsid w:val="005C75FB"/>
    <w:rsid w:val="006221FD"/>
    <w:rsid w:val="006E6A14"/>
    <w:rsid w:val="006F0013"/>
    <w:rsid w:val="007C6E4F"/>
    <w:rsid w:val="008D7EA5"/>
    <w:rsid w:val="009442D4"/>
    <w:rsid w:val="0096573A"/>
    <w:rsid w:val="009A4243"/>
    <w:rsid w:val="00A32A1C"/>
    <w:rsid w:val="00A37106"/>
    <w:rsid w:val="00AB0284"/>
    <w:rsid w:val="00AB2FF8"/>
    <w:rsid w:val="00B41EBE"/>
    <w:rsid w:val="00B66649"/>
    <w:rsid w:val="00B91C6A"/>
    <w:rsid w:val="00C46C72"/>
    <w:rsid w:val="00C56DB3"/>
    <w:rsid w:val="00C6705A"/>
    <w:rsid w:val="00C67BA8"/>
    <w:rsid w:val="00CA1456"/>
    <w:rsid w:val="00D03777"/>
    <w:rsid w:val="00D24B53"/>
    <w:rsid w:val="00D51862"/>
    <w:rsid w:val="00D85B1E"/>
    <w:rsid w:val="00DB6ADD"/>
    <w:rsid w:val="00E3284D"/>
    <w:rsid w:val="00EA4FD7"/>
    <w:rsid w:val="00F03E3E"/>
    <w:rsid w:val="00F64DB6"/>
    <w:rsid w:val="00F760E4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A12DE"/>
  <w15:docId w15:val="{52A7E8B7-7FF2-44F8-A72D-6FDEC5D7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424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DB6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 w:bidi="hi-IN"/>
    </w:rPr>
  </w:style>
  <w:style w:type="character" w:styleId="Hiperhivatkozs">
    <w:name w:val="Hyperlink"/>
    <w:rsid w:val="00DB6ADD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0A414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3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3E3E"/>
  </w:style>
  <w:style w:type="paragraph" w:styleId="llb">
    <w:name w:val="footer"/>
    <w:basedOn w:val="Norml"/>
    <w:link w:val="llbChar"/>
    <w:uiPriority w:val="99"/>
    <w:unhideWhenUsed/>
    <w:rsid w:val="00F03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3E3E"/>
  </w:style>
  <w:style w:type="character" w:styleId="Feloldatlanmegemlts">
    <w:name w:val="Unresolved Mention"/>
    <w:basedOn w:val="Bekezdsalapbettpusa"/>
    <w:uiPriority w:val="99"/>
    <w:semiHidden/>
    <w:unhideWhenUsed/>
    <w:rsid w:val="00622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daroczi.agnes@ppk.elte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incze.beatrix@ppk.elte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.daroczi.agnes@ppk.elt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ncze.beatrix@ppk.elt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1324</Words>
  <Characters>9141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Csányi Kinga Krisztina</cp:lastModifiedBy>
  <cp:revision>4</cp:revision>
  <dcterms:created xsi:type="dcterms:W3CDTF">2025-01-15T20:24:00Z</dcterms:created>
  <dcterms:modified xsi:type="dcterms:W3CDTF">2025-01-16T11:15:00Z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ff744c3c6514fe03e68ff2ef8a4c38e6dbcfaf15f9b53b9e407d659ec8670453</vt:lpwstr>
  </property>
</Properties>
</file>